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65B16" w14:textId="3AB70C10" w:rsidR="00F7588B" w:rsidRPr="007F00F9" w:rsidRDefault="00F7588B" w:rsidP="00F7588B">
      <w:pPr>
        <w:rPr>
          <w:rFonts w:cs="Arial"/>
          <w:b/>
          <w:bCs/>
        </w:rPr>
      </w:pPr>
      <w:r w:rsidRPr="007F00F9">
        <w:rPr>
          <w:rFonts w:cs="Arial"/>
          <w:b/>
          <w:bCs/>
        </w:rPr>
        <w:t>Housing Officer</w:t>
      </w:r>
      <w:r w:rsidR="003B2A2E" w:rsidRPr="007F00F9">
        <w:rPr>
          <w:rFonts w:cs="Arial"/>
          <w:b/>
          <w:bCs/>
        </w:rPr>
        <w:t xml:space="preserve"> (Internal Only)</w:t>
      </w:r>
    </w:p>
    <w:p w14:paraId="4E2C2464" w14:textId="5DB9A5C2" w:rsidR="008D0383" w:rsidRPr="007F00F9" w:rsidRDefault="008D0383" w:rsidP="008D0383">
      <w:pPr>
        <w:rPr>
          <w:rFonts w:cs="Arial"/>
        </w:rPr>
      </w:pPr>
      <w:r w:rsidRPr="007F00F9">
        <w:rPr>
          <w:rFonts w:cs="Arial"/>
          <w:b/>
          <w:bCs/>
        </w:rPr>
        <w:t>Location:</w:t>
      </w:r>
      <w:r w:rsidRPr="007F00F9">
        <w:rPr>
          <w:rFonts w:cs="Arial"/>
        </w:rPr>
        <w:t xml:space="preserve"> </w:t>
      </w:r>
      <w:r w:rsidR="00B7659C" w:rsidRPr="007F00F9">
        <w:rPr>
          <w:rFonts w:cs="Arial"/>
        </w:rPr>
        <w:t xml:space="preserve">North Area Office, Elgin </w:t>
      </w:r>
      <w:r w:rsidR="008C7854" w:rsidRPr="007F00F9">
        <w:rPr>
          <w:rFonts w:cs="Arial"/>
        </w:rPr>
        <w:t>with travel to developments</w:t>
      </w:r>
      <w:r w:rsidR="00F12265" w:rsidRPr="007F00F9">
        <w:rPr>
          <w:rFonts w:cs="Arial"/>
        </w:rPr>
        <w:t xml:space="preserve"> required</w:t>
      </w:r>
    </w:p>
    <w:p w14:paraId="0E7CE141" w14:textId="246E2C90" w:rsidR="008D0383" w:rsidRPr="007F00F9" w:rsidRDefault="008D0383" w:rsidP="008D0383">
      <w:pPr>
        <w:rPr>
          <w:rFonts w:cs="Arial"/>
        </w:rPr>
      </w:pPr>
      <w:r w:rsidRPr="007F00F9">
        <w:rPr>
          <w:rFonts w:cs="Arial"/>
          <w:b/>
          <w:bCs/>
        </w:rPr>
        <w:t>Working Hours:</w:t>
      </w:r>
      <w:r w:rsidRPr="007F00F9">
        <w:rPr>
          <w:rFonts w:cs="Arial"/>
        </w:rPr>
        <w:t xml:space="preserve"> </w:t>
      </w:r>
      <w:r w:rsidR="00CF6B6A" w:rsidRPr="007F00F9">
        <w:rPr>
          <w:rFonts w:cs="Arial"/>
        </w:rPr>
        <w:t xml:space="preserve">35 </w:t>
      </w:r>
      <w:r w:rsidRPr="007F00F9">
        <w:rPr>
          <w:rFonts w:cs="Arial"/>
        </w:rPr>
        <w:t>hours per week</w:t>
      </w:r>
      <w:r w:rsidR="00CF6B6A" w:rsidRPr="007F00F9">
        <w:rPr>
          <w:rFonts w:cs="Arial"/>
        </w:rPr>
        <w:t xml:space="preserve"> </w:t>
      </w:r>
    </w:p>
    <w:p w14:paraId="67DA34AE" w14:textId="7A2653C9" w:rsidR="008D0383" w:rsidRPr="007F00F9" w:rsidRDefault="008D0383" w:rsidP="008D0383">
      <w:pPr>
        <w:rPr>
          <w:rFonts w:cs="Arial"/>
        </w:rPr>
      </w:pPr>
      <w:r w:rsidRPr="007F00F9">
        <w:rPr>
          <w:rFonts w:cs="Arial"/>
          <w:b/>
          <w:bCs/>
        </w:rPr>
        <w:t>Remuneration:</w:t>
      </w:r>
      <w:r w:rsidRPr="007F00F9">
        <w:rPr>
          <w:rFonts w:cs="Arial"/>
        </w:rPr>
        <w:t xml:space="preserve"> £</w:t>
      </w:r>
      <w:r w:rsidR="0011706B" w:rsidRPr="007F00F9">
        <w:rPr>
          <w:rFonts w:cs="Arial"/>
        </w:rPr>
        <w:t>3</w:t>
      </w:r>
      <w:r w:rsidR="00AE2E92" w:rsidRPr="007F00F9">
        <w:rPr>
          <w:rFonts w:cs="Arial"/>
        </w:rPr>
        <w:t>9</w:t>
      </w:r>
      <w:r w:rsidR="00A81BBC" w:rsidRPr="007F00F9">
        <w:rPr>
          <w:rFonts w:cs="Arial"/>
        </w:rPr>
        <w:t>,</w:t>
      </w:r>
      <w:r w:rsidR="00565195" w:rsidRPr="007F00F9">
        <w:rPr>
          <w:rFonts w:cs="Arial"/>
        </w:rPr>
        <w:t>00</w:t>
      </w:r>
      <w:r w:rsidR="0011706B" w:rsidRPr="007F00F9">
        <w:rPr>
          <w:rFonts w:cs="Arial"/>
        </w:rPr>
        <w:t>6</w:t>
      </w:r>
      <w:r w:rsidRPr="007F00F9">
        <w:rPr>
          <w:rFonts w:cs="Arial"/>
        </w:rPr>
        <w:t xml:space="preserve"> Starting Salary (salary during 6-month probation period), £</w:t>
      </w:r>
      <w:r w:rsidR="00871DE4" w:rsidRPr="007F00F9">
        <w:rPr>
          <w:rFonts w:cs="Arial"/>
        </w:rPr>
        <w:t>40</w:t>
      </w:r>
      <w:r w:rsidR="00A81BBC" w:rsidRPr="007F00F9">
        <w:rPr>
          <w:rFonts w:cs="Arial"/>
        </w:rPr>
        <w:t>,</w:t>
      </w:r>
      <w:r w:rsidR="00871DE4" w:rsidRPr="007F00F9">
        <w:rPr>
          <w:rFonts w:cs="Arial"/>
        </w:rPr>
        <w:t>956</w:t>
      </w:r>
      <w:r w:rsidRPr="007F00F9">
        <w:rPr>
          <w:rFonts w:cs="Arial"/>
        </w:rPr>
        <w:t xml:space="preserve"> (upon completion of successful probation)</w:t>
      </w:r>
    </w:p>
    <w:p w14:paraId="780D4ACF" w14:textId="07EE3B2C" w:rsidR="00AF5FE3" w:rsidRPr="007F00F9" w:rsidRDefault="008D0383" w:rsidP="008D0383">
      <w:pPr>
        <w:rPr>
          <w:rFonts w:cs="Arial"/>
        </w:rPr>
      </w:pPr>
      <w:r w:rsidRPr="007F00F9">
        <w:rPr>
          <w:rFonts w:cs="Arial"/>
          <w:b/>
          <w:bCs/>
        </w:rPr>
        <w:t>Closing Date:</w:t>
      </w:r>
      <w:r w:rsidRPr="007F00F9">
        <w:rPr>
          <w:rFonts w:cs="Arial"/>
        </w:rPr>
        <w:t xml:space="preserve"> Sunday </w:t>
      </w:r>
      <w:r w:rsidR="00AF5FE3" w:rsidRPr="007F00F9">
        <w:rPr>
          <w:rFonts w:cs="Arial"/>
        </w:rPr>
        <w:t>31</w:t>
      </w:r>
      <w:r w:rsidR="00AF5FE3" w:rsidRPr="007F00F9">
        <w:rPr>
          <w:rFonts w:cs="Arial"/>
          <w:vertAlign w:val="superscript"/>
        </w:rPr>
        <w:t>st</w:t>
      </w:r>
      <w:r w:rsidR="00AF5FE3" w:rsidRPr="007F00F9">
        <w:rPr>
          <w:rFonts w:cs="Arial"/>
        </w:rPr>
        <w:t xml:space="preserve"> </w:t>
      </w:r>
      <w:r w:rsidRPr="007F00F9">
        <w:rPr>
          <w:rFonts w:cs="Arial"/>
        </w:rPr>
        <w:t>January 2026, 23:59</w:t>
      </w:r>
    </w:p>
    <w:p w14:paraId="6DFC8E25" w14:textId="69824738" w:rsidR="006F5287" w:rsidRPr="007F00F9" w:rsidRDefault="00DA5531" w:rsidP="00EF4162">
      <w:pPr>
        <w:spacing w:after="240" w:line="240" w:lineRule="auto"/>
        <w:rPr>
          <w:rFonts w:cs="Arial"/>
          <w:b/>
          <w:bCs/>
        </w:rPr>
      </w:pPr>
      <w:r w:rsidRPr="007F00F9">
        <w:rPr>
          <w:rFonts w:cs="Arial"/>
          <w:b/>
          <w:bCs/>
        </w:rPr>
        <w:t>*** Internal only – any external applications will not be considered ***</w:t>
      </w:r>
    </w:p>
    <w:p w14:paraId="4448698A" w14:textId="1CB88615" w:rsidR="00EF4162" w:rsidRPr="007F00F9" w:rsidRDefault="00EF4162" w:rsidP="00EF4162">
      <w:pPr>
        <w:spacing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 xml:space="preserve">Hanover has been successfully housing and supporting people in Scotland for more than 40 years. Our core purpose is to help people feel safe and secure at home so they can live full and independent lives. As a Gold Investors in People </w:t>
      </w:r>
      <w:r w:rsidR="0046767E" w:rsidRPr="007F00F9">
        <w:rPr>
          <w:rFonts w:eastAsia="Times New Roman" w:cs="Arial"/>
          <w:color w:val="000000"/>
          <w:kern w:val="0"/>
          <w:lang w:eastAsia="en-GB"/>
          <w14:ligatures w14:val="none"/>
        </w:rPr>
        <w:t>Employer,</w:t>
      </w:r>
      <w:r w:rsidRPr="007F00F9">
        <w:rPr>
          <w:rFonts w:eastAsia="Times New Roman" w:cs="Arial"/>
          <w:color w:val="000000"/>
          <w:kern w:val="0"/>
          <w:lang w:eastAsia="en-GB"/>
          <w14:ligatures w14:val="none"/>
        </w:rPr>
        <w:t xml:space="preserve"> we want the best people to come and work with us.  </w:t>
      </w:r>
    </w:p>
    <w:p w14:paraId="0E581060" w14:textId="55CCE602" w:rsidR="00F7588B" w:rsidRPr="007F00F9" w:rsidRDefault="00F7588B" w:rsidP="00F7588B">
      <w:pPr>
        <w:rPr>
          <w:rFonts w:cs="Arial"/>
        </w:rPr>
      </w:pPr>
      <w:r w:rsidRPr="007F00F9">
        <w:rPr>
          <w:rFonts w:cs="Arial"/>
          <w:b/>
          <w:bCs/>
        </w:rPr>
        <w:t>About the Role</w:t>
      </w:r>
    </w:p>
    <w:p w14:paraId="6378E4C7" w14:textId="791E401F" w:rsidR="00F7588B" w:rsidRPr="007F00F9" w:rsidRDefault="00F7588B" w:rsidP="00F7588B">
      <w:pPr>
        <w:rPr>
          <w:rFonts w:cs="Arial"/>
        </w:rPr>
      </w:pPr>
      <w:r w:rsidRPr="007F00F9">
        <w:rPr>
          <w:rFonts w:cs="Arial"/>
        </w:rPr>
        <w:t xml:space="preserve">As the </w:t>
      </w:r>
      <w:r w:rsidR="00740B6F" w:rsidRPr="007F00F9">
        <w:rPr>
          <w:rFonts w:cs="Arial"/>
        </w:rPr>
        <w:t>H</w:t>
      </w:r>
      <w:r w:rsidRPr="007F00F9">
        <w:rPr>
          <w:rFonts w:cs="Arial"/>
        </w:rPr>
        <w:t xml:space="preserve">ousing </w:t>
      </w:r>
      <w:r w:rsidR="00740B6F" w:rsidRPr="007F00F9">
        <w:rPr>
          <w:rFonts w:cs="Arial"/>
        </w:rPr>
        <w:t>O</w:t>
      </w:r>
      <w:r w:rsidRPr="007F00F9">
        <w:rPr>
          <w:rFonts w:cs="Arial"/>
        </w:rPr>
        <w:t>fficer</w:t>
      </w:r>
      <w:r w:rsidR="00740B6F" w:rsidRPr="007F00F9">
        <w:rPr>
          <w:rFonts w:cs="Arial"/>
        </w:rPr>
        <w:t xml:space="preserve">, </w:t>
      </w:r>
      <w:r w:rsidRPr="007F00F9">
        <w:rPr>
          <w:rFonts w:cs="Arial"/>
        </w:rPr>
        <w:t>you will manage a group of sheltered</w:t>
      </w:r>
      <w:r w:rsidR="004959D2" w:rsidRPr="007F00F9">
        <w:rPr>
          <w:rFonts w:cs="Arial"/>
        </w:rPr>
        <w:t>, ameni</w:t>
      </w:r>
      <w:r w:rsidR="00456CC7" w:rsidRPr="007F00F9">
        <w:rPr>
          <w:rFonts w:cs="Arial"/>
        </w:rPr>
        <w:t xml:space="preserve">ty </w:t>
      </w:r>
      <w:r w:rsidRPr="007F00F9">
        <w:rPr>
          <w:rFonts w:cs="Arial"/>
        </w:rPr>
        <w:t>and general needs housing developments</w:t>
      </w:r>
      <w:r w:rsidR="0091173D" w:rsidRPr="007F00F9">
        <w:rPr>
          <w:rFonts w:cs="Arial"/>
        </w:rPr>
        <w:t>. This will include people management responsibilities for our development-based teams</w:t>
      </w:r>
      <w:r w:rsidR="00C42FF0" w:rsidRPr="007F00F9">
        <w:rPr>
          <w:rFonts w:cs="Arial"/>
        </w:rPr>
        <w:t xml:space="preserve"> and supporting </w:t>
      </w:r>
      <w:r w:rsidRPr="007F00F9">
        <w:rPr>
          <w:rFonts w:cs="Arial"/>
        </w:rPr>
        <w:t xml:space="preserve">the delivery of highly effective housing </w:t>
      </w:r>
      <w:r w:rsidR="00B7659C" w:rsidRPr="007F00F9">
        <w:rPr>
          <w:rFonts w:cs="Arial"/>
        </w:rPr>
        <w:t>management</w:t>
      </w:r>
      <w:r w:rsidRPr="007F00F9">
        <w:rPr>
          <w:rFonts w:cs="Arial"/>
        </w:rPr>
        <w:t xml:space="preserve"> and administration services.</w:t>
      </w:r>
    </w:p>
    <w:p w14:paraId="609C1287" w14:textId="77777777" w:rsidR="004563DC" w:rsidRPr="007F00F9" w:rsidRDefault="004563DC" w:rsidP="004563DC">
      <w:pPr>
        <w:rPr>
          <w:rFonts w:cs="Arial"/>
        </w:rPr>
      </w:pPr>
      <w:r w:rsidRPr="007F00F9">
        <w:rPr>
          <w:rFonts w:cs="Arial"/>
          <w:b/>
          <w:bCs/>
        </w:rPr>
        <w:t>About You</w:t>
      </w:r>
    </w:p>
    <w:p w14:paraId="114CF6D9" w14:textId="3AE48A16" w:rsidR="004563DC" w:rsidRPr="007F00F9" w:rsidRDefault="00513AD5"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Demonstrable</w:t>
      </w:r>
      <w:r w:rsidR="004563DC" w:rsidRPr="007F00F9">
        <w:rPr>
          <w:rFonts w:eastAsia="Times New Roman" w:cs="Arial"/>
          <w:color w:val="000000"/>
          <w:kern w:val="0"/>
          <w:lang w:eastAsia="en-GB"/>
          <w14:ligatures w14:val="none"/>
        </w:rPr>
        <w:t xml:space="preserve"> experience in a similar role. </w:t>
      </w:r>
    </w:p>
    <w:p w14:paraId="6B37605A" w14:textId="394B1A3F" w:rsidR="004563DC" w:rsidRPr="007F00F9" w:rsidRDefault="00513AD5"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 xml:space="preserve">Strong working </w:t>
      </w:r>
      <w:r w:rsidR="004563DC" w:rsidRPr="007F00F9">
        <w:rPr>
          <w:rFonts w:cs="Arial"/>
        </w:rPr>
        <w:t>knowledge of housing</w:t>
      </w:r>
      <w:r w:rsidR="00297A27" w:rsidRPr="007F00F9">
        <w:rPr>
          <w:rFonts w:cs="Arial"/>
        </w:rPr>
        <w:t xml:space="preserve"> management as well as housing</w:t>
      </w:r>
      <w:r w:rsidR="004563DC" w:rsidRPr="007F00F9">
        <w:rPr>
          <w:rFonts w:cs="Arial"/>
        </w:rPr>
        <w:t xml:space="preserve"> </w:t>
      </w:r>
      <w:r w:rsidR="00297A27" w:rsidRPr="007F00F9">
        <w:rPr>
          <w:rFonts w:cs="Arial"/>
        </w:rPr>
        <w:t xml:space="preserve">and welfare benefits </w:t>
      </w:r>
      <w:r w:rsidR="004563DC" w:rsidRPr="007F00F9">
        <w:rPr>
          <w:rFonts w:cs="Arial"/>
        </w:rPr>
        <w:t>legislation</w:t>
      </w:r>
      <w:r w:rsidR="00297A27" w:rsidRPr="007F00F9">
        <w:rPr>
          <w:rFonts w:cs="Arial"/>
        </w:rPr>
        <w:t>.</w:t>
      </w:r>
    </w:p>
    <w:p w14:paraId="7E64FAFD" w14:textId="77777777" w:rsidR="004563DC" w:rsidRPr="007F00F9" w:rsidRDefault="004563DC"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Budgeting and finance monitoring skills.</w:t>
      </w:r>
    </w:p>
    <w:p w14:paraId="59AEA687" w14:textId="4C513AE7" w:rsidR="004563DC" w:rsidRPr="007F00F9" w:rsidRDefault="00297A27"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Prof</w:t>
      </w:r>
      <w:r w:rsidR="00EB1826" w:rsidRPr="007F00F9">
        <w:rPr>
          <w:rFonts w:cs="Arial"/>
        </w:rPr>
        <w:t xml:space="preserve">icient digital skills including confidence in handling </w:t>
      </w:r>
      <w:r w:rsidR="00B956DA" w:rsidRPr="007F00F9">
        <w:rPr>
          <w:rFonts w:cs="Arial"/>
        </w:rPr>
        <w:t xml:space="preserve">our </w:t>
      </w:r>
      <w:r w:rsidR="00EB1826" w:rsidRPr="007F00F9">
        <w:rPr>
          <w:rFonts w:cs="Arial"/>
        </w:rPr>
        <w:t xml:space="preserve">core ICT systems.  </w:t>
      </w:r>
    </w:p>
    <w:p w14:paraId="2932A998" w14:textId="58BB2EA1" w:rsidR="004563DC" w:rsidRPr="007F00F9" w:rsidRDefault="004563DC"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Ab</w:t>
      </w:r>
      <w:r w:rsidR="00EB1826" w:rsidRPr="007F00F9">
        <w:rPr>
          <w:rFonts w:cs="Arial"/>
        </w:rPr>
        <w:t>le</w:t>
      </w:r>
      <w:r w:rsidRPr="007F00F9">
        <w:rPr>
          <w:rFonts w:cs="Arial"/>
        </w:rPr>
        <w:t xml:space="preserve"> to </w:t>
      </w:r>
      <w:r w:rsidR="00EB1826" w:rsidRPr="007F00F9">
        <w:rPr>
          <w:rFonts w:cs="Arial"/>
        </w:rPr>
        <w:t>engage well and build strong rapport</w:t>
      </w:r>
      <w:r w:rsidRPr="007F00F9">
        <w:rPr>
          <w:rFonts w:cs="Arial"/>
        </w:rPr>
        <w:t xml:space="preserve"> with </w:t>
      </w:r>
      <w:r w:rsidR="00EB1826" w:rsidRPr="007F00F9">
        <w:rPr>
          <w:rFonts w:cs="Arial"/>
        </w:rPr>
        <w:t>our teams, tenants, and external partners.</w:t>
      </w:r>
    </w:p>
    <w:p w14:paraId="23660E9F" w14:textId="4115A2D9" w:rsidR="00EB1826" w:rsidRPr="007F00F9" w:rsidRDefault="00494729"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Able to role model Hanover behaviours, values, and leadership competencies.</w:t>
      </w:r>
    </w:p>
    <w:p w14:paraId="25E43EE7" w14:textId="0F8DA217" w:rsidR="00494729" w:rsidRPr="007F00F9" w:rsidRDefault="00494729"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Motivated to coach and develop</w:t>
      </w:r>
      <w:r w:rsidR="00E8696A" w:rsidRPr="007F00F9">
        <w:rPr>
          <w:rFonts w:cs="Arial"/>
        </w:rPr>
        <w:t xml:space="preserve"> high-performing teams </w:t>
      </w:r>
      <w:r w:rsidR="00247873" w:rsidRPr="007F00F9">
        <w:rPr>
          <w:rFonts w:cs="Arial"/>
        </w:rPr>
        <w:t>through development visits across</w:t>
      </w:r>
      <w:r w:rsidR="00E8696A" w:rsidRPr="007F00F9">
        <w:rPr>
          <w:rFonts w:cs="Arial"/>
        </w:rPr>
        <w:t xml:space="preserve"> a wide geographical area. </w:t>
      </w:r>
    </w:p>
    <w:p w14:paraId="659DC075" w14:textId="3B1DFA0E" w:rsidR="004563DC" w:rsidRPr="007F00F9" w:rsidRDefault="004563DC"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cs="Arial"/>
        </w:rPr>
        <w:t>Current UK driving license</w:t>
      </w:r>
      <w:r w:rsidR="00FA0996" w:rsidRPr="007F00F9">
        <w:rPr>
          <w:rFonts w:cs="Arial"/>
        </w:rPr>
        <w:t>, access to car</w:t>
      </w:r>
      <w:r w:rsidR="002159B6" w:rsidRPr="007F00F9">
        <w:rPr>
          <w:rFonts w:cs="Arial"/>
        </w:rPr>
        <w:t xml:space="preserve"> and</w:t>
      </w:r>
      <w:r w:rsidR="00FA0996" w:rsidRPr="007F00F9">
        <w:rPr>
          <w:rFonts w:cs="Arial"/>
        </w:rPr>
        <w:t xml:space="preserve"> business insurance</w:t>
      </w:r>
      <w:r w:rsidRPr="007F00F9">
        <w:rPr>
          <w:rFonts w:cs="Arial"/>
        </w:rPr>
        <w:t>.</w:t>
      </w:r>
      <w:r w:rsidRPr="007F00F9">
        <w:rPr>
          <w:rFonts w:eastAsia="Times New Roman" w:cs="Arial"/>
          <w:color w:val="000000"/>
          <w:kern w:val="0"/>
          <w:lang w:eastAsia="en-GB"/>
          <w14:ligatures w14:val="none"/>
        </w:rPr>
        <w:t xml:space="preserve"> </w:t>
      </w:r>
    </w:p>
    <w:p w14:paraId="4B43BDD7" w14:textId="7C33831F" w:rsidR="004563DC" w:rsidRPr="007F00F9" w:rsidRDefault="004563DC" w:rsidP="004563DC">
      <w:pPr>
        <w:pStyle w:val="ListParagraph"/>
        <w:numPr>
          <w:ilvl w:val="0"/>
          <w:numId w:val="7"/>
        </w:numPr>
        <w:spacing w:before="100" w:beforeAutospacing="1" w:after="100" w:afterAutospacing="1"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Completion of a PVG / Disclosure prior to starting in the role</w:t>
      </w:r>
    </w:p>
    <w:p w14:paraId="13B64E08" w14:textId="004F3E74" w:rsidR="0054088E" w:rsidRPr="007F00F9" w:rsidRDefault="0054088E" w:rsidP="0054088E">
      <w:pPr>
        <w:spacing w:after="240" w:line="240" w:lineRule="auto"/>
        <w:rPr>
          <w:rFonts w:eastAsia="Times New Roman" w:cs="Arial"/>
          <w:color w:val="000000"/>
          <w:kern w:val="0"/>
          <w:lang w:eastAsia="en-GB"/>
          <w14:ligatures w14:val="none"/>
        </w:rPr>
      </w:pPr>
      <w:r w:rsidRPr="007F00F9">
        <w:rPr>
          <w:rFonts w:eastAsia="Times New Roman" w:cs="Arial"/>
          <w:b/>
          <w:bCs/>
          <w:color w:val="000000"/>
          <w:kern w:val="0"/>
          <w:lang w:eastAsia="en-GB"/>
          <w14:ligatures w14:val="none"/>
        </w:rPr>
        <w:t>What We Offer</w:t>
      </w:r>
    </w:p>
    <w:p w14:paraId="53DC3E7B" w14:textId="77777777" w:rsidR="0054088E" w:rsidRPr="007F00F9" w:rsidRDefault="0054088E" w:rsidP="0054088E">
      <w:pPr>
        <w:spacing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 xml:space="preserve">Hanover offers a supportive and friendly environment where our people are valued and appreciated. We are a Scottish Living Wage Employer, Gold Wellbeing IIP Employer as well as being a Young Person’s Guarantee Employer. </w:t>
      </w:r>
    </w:p>
    <w:p w14:paraId="4355C9A7" w14:textId="77777777" w:rsidR="0054088E" w:rsidRPr="007F00F9" w:rsidRDefault="0054088E" w:rsidP="0054088E">
      <w:pPr>
        <w:spacing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Your hard work and drive to succeed are rewarded through:</w:t>
      </w:r>
    </w:p>
    <w:p w14:paraId="1E3B1218" w14:textId="77777777" w:rsidR="003B2A2E" w:rsidRPr="007F00F9" w:rsidRDefault="003B2A2E" w:rsidP="0054088E">
      <w:pPr>
        <w:spacing w:after="240" w:line="240" w:lineRule="auto"/>
        <w:rPr>
          <w:rFonts w:eastAsia="Times New Roman" w:cs="Arial"/>
          <w:color w:val="000000"/>
          <w:kern w:val="0"/>
          <w:lang w:eastAsia="en-GB"/>
          <w14:ligatures w14:val="none"/>
        </w:rPr>
      </w:pPr>
    </w:p>
    <w:p w14:paraId="793291A3" w14:textId="77777777" w:rsidR="001377BC" w:rsidRPr="007F00F9" w:rsidRDefault="001377BC" w:rsidP="0054088E">
      <w:pPr>
        <w:spacing w:after="240" w:line="240" w:lineRule="auto"/>
        <w:rPr>
          <w:rFonts w:eastAsia="Times New Roman" w:cs="Arial"/>
          <w:color w:val="000000"/>
          <w:kern w:val="0"/>
          <w:lang w:eastAsia="en-GB"/>
          <w14:ligatures w14:val="none"/>
        </w:rPr>
      </w:pPr>
    </w:p>
    <w:p w14:paraId="4D25E4C2" w14:textId="77777777" w:rsidR="0054088E" w:rsidRPr="007F00F9" w:rsidRDefault="0054088E"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Competitive salary and pension options.</w:t>
      </w:r>
    </w:p>
    <w:p w14:paraId="64EF0BEB" w14:textId="5248E94C" w:rsidR="002159B6" w:rsidRPr="007F00F9" w:rsidRDefault="001538E9"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For this post, eligibility for e</w:t>
      </w:r>
      <w:r w:rsidR="002159B6" w:rsidRPr="007F00F9">
        <w:rPr>
          <w:rFonts w:eastAsia="Times New Roman" w:cs="Arial"/>
          <w:color w:val="000000"/>
          <w:kern w:val="0"/>
          <w:lang w:eastAsia="en-GB"/>
          <w14:ligatures w14:val="none"/>
        </w:rPr>
        <w:t xml:space="preserve">ssential car usage allowance. </w:t>
      </w:r>
    </w:p>
    <w:p w14:paraId="41C5BF31" w14:textId="650AA87F" w:rsidR="0054088E" w:rsidRPr="007F00F9" w:rsidRDefault="0054088E"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Health and Wellbeing support networks including Mental Health First Aiders and a 24/7 GP helpline.</w:t>
      </w:r>
    </w:p>
    <w:p w14:paraId="5A449709" w14:textId="77777777" w:rsidR="0054088E" w:rsidRPr="007F00F9" w:rsidRDefault="0054088E"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Access to our Hanover Perks platform which includes high street discounts and health cash plan.</w:t>
      </w:r>
    </w:p>
    <w:p w14:paraId="1463251D" w14:textId="77777777" w:rsidR="0054088E" w:rsidRPr="007F00F9" w:rsidRDefault="0054088E"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Cycle to work scheme.</w:t>
      </w:r>
    </w:p>
    <w:p w14:paraId="3A939224" w14:textId="77777777" w:rsidR="0054088E" w:rsidRPr="007F00F9" w:rsidRDefault="0054088E"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Tech Scheme.</w:t>
      </w:r>
    </w:p>
    <w:p w14:paraId="4A5A494B" w14:textId="77777777" w:rsidR="0054088E" w:rsidRPr="007F00F9" w:rsidRDefault="0054088E" w:rsidP="0054088E">
      <w:pPr>
        <w:pStyle w:val="ListParagraph"/>
        <w:numPr>
          <w:ilvl w:val="0"/>
          <w:numId w:val="5"/>
        </w:numPr>
        <w:spacing w:before="240" w:after="240" w:line="240" w:lineRule="auto"/>
        <w:rPr>
          <w:rFonts w:eastAsia="Times New Roman" w:cs="Arial"/>
          <w:color w:val="000000"/>
          <w:kern w:val="0"/>
          <w:lang w:eastAsia="en-GB"/>
          <w14:ligatures w14:val="none"/>
        </w:rPr>
      </w:pPr>
      <w:r w:rsidRPr="007F00F9">
        <w:rPr>
          <w:rFonts w:eastAsia="Times New Roman" w:cs="Arial"/>
          <w:color w:val="000000"/>
          <w:kern w:val="0"/>
          <w:lang w:eastAsia="en-GB"/>
          <w14:ligatures w14:val="none"/>
        </w:rPr>
        <w:t>Family friendly policies.</w:t>
      </w:r>
    </w:p>
    <w:p w14:paraId="3527E393" w14:textId="12031E8C" w:rsidR="00525E1D" w:rsidRPr="007F00F9" w:rsidRDefault="00525E1D" w:rsidP="00525E1D">
      <w:pPr>
        <w:spacing w:before="150" w:after="150" w:line="240" w:lineRule="auto"/>
        <w:ind w:right="150"/>
        <w:rPr>
          <w:rFonts w:eastAsia="Times New Roman" w:cs="Arial"/>
          <w:kern w:val="0"/>
          <w:lang w:eastAsia="en-GB"/>
          <w14:ligatures w14:val="none"/>
        </w:rPr>
      </w:pPr>
      <w:r w:rsidRPr="007F00F9">
        <w:rPr>
          <w:rFonts w:eastAsia="Times New Roman" w:cs="Arial"/>
          <w:kern w:val="0"/>
          <w:lang w:eastAsia="en-GB"/>
          <w14:ligatures w14:val="none"/>
        </w:rPr>
        <w:t xml:space="preserve">Closing date for applications is </w:t>
      </w:r>
      <w:r w:rsidR="003B2A2E" w:rsidRPr="007F00F9">
        <w:rPr>
          <w:rFonts w:eastAsia="Times New Roman" w:cs="Arial"/>
          <w:kern w:val="0"/>
          <w:lang w:eastAsia="en-GB"/>
          <w14:ligatures w14:val="none"/>
        </w:rPr>
        <w:t>Sunday 31</w:t>
      </w:r>
      <w:r w:rsidR="003B2A2E" w:rsidRPr="007F00F9">
        <w:rPr>
          <w:rFonts w:eastAsia="Times New Roman" w:cs="Arial"/>
          <w:kern w:val="0"/>
          <w:vertAlign w:val="superscript"/>
          <w:lang w:eastAsia="en-GB"/>
          <w14:ligatures w14:val="none"/>
        </w:rPr>
        <w:t>st</w:t>
      </w:r>
      <w:r w:rsidR="003B2A2E" w:rsidRPr="007F00F9">
        <w:rPr>
          <w:rFonts w:eastAsia="Times New Roman" w:cs="Arial"/>
          <w:kern w:val="0"/>
          <w:lang w:eastAsia="en-GB"/>
          <w14:ligatures w14:val="none"/>
        </w:rPr>
        <w:t xml:space="preserve"> January 2026, 23:59</w:t>
      </w:r>
    </w:p>
    <w:p w14:paraId="60E0F267" w14:textId="48D97973" w:rsidR="003B2A2E" w:rsidRPr="007F00F9" w:rsidRDefault="003B2A2E" w:rsidP="00525E1D">
      <w:pPr>
        <w:spacing w:before="150" w:after="150" w:line="240" w:lineRule="auto"/>
        <w:ind w:right="150"/>
        <w:rPr>
          <w:rFonts w:eastAsia="Times New Roman" w:cs="Arial"/>
          <w:kern w:val="0"/>
          <w:lang w:eastAsia="en-GB"/>
          <w14:ligatures w14:val="none"/>
        </w:rPr>
      </w:pPr>
      <w:r w:rsidRPr="007F00F9">
        <w:rPr>
          <w:rFonts w:eastAsia="Times New Roman" w:cs="Arial"/>
          <w:kern w:val="0"/>
          <w:lang w:eastAsia="en-GB"/>
          <w14:ligatures w14:val="none"/>
        </w:rPr>
        <w:t xml:space="preserve">Please note this is an </w:t>
      </w:r>
      <w:r w:rsidR="00926168" w:rsidRPr="007F00F9">
        <w:rPr>
          <w:rFonts w:eastAsia="Times New Roman" w:cs="Arial"/>
          <w:b/>
          <w:bCs/>
          <w:kern w:val="0"/>
          <w:lang w:eastAsia="en-GB"/>
          <w14:ligatures w14:val="none"/>
        </w:rPr>
        <w:t>internal only advert</w:t>
      </w:r>
      <w:r w:rsidR="00926168" w:rsidRPr="007F00F9">
        <w:rPr>
          <w:rFonts w:eastAsia="Times New Roman" w:cs="Arial"/>
          <w:kern w:val="0"/>
          <w:lang w:eastAsia="en-GB"/>
          <w14:ligatures w14:val="none"/>
        </w:rPr>
        <w:t xml:space="preserve"> and any external applications will not be considered. </w:t>
      </w:r>
    </w:p>
    <w:p w14:paraId="56525099" w14:textId="613CD3B4" w:rsidR="00525E1D" w:rsidRPr="007F00F9" w:rsidRDefault="00926168" w:rsidP="00525E1D">
      <w:pPr>
        <w:spacing w:before="150" w:after="150" w:line="240" w:lineRule="auto"/>
        <w:ind w:right="150"/>
        <w:rPr>
          <w:rFonts w:eastAsia="Times New Roman" w:cs="Arial"/>
          <w:kern w:val="0"/>
          <w:lang w:eastAsia="en-GB"/>
          <w14:ligatures w14:val="none"/>
        </w:rPr>
      </w:pPr>
      <w:r w:rsidRPr="007F00F9">
        <w:rPr>
          <w:rFonts w:eastAsia="Times New Roman" w:cs="Arial"/>
          <w:kern w:val="0"/>
          <w:lang w:eastAsia="en-GB"/>
          <w14:ligatures w14:val="none"/>
        </w:rPr>
        <w:t>I</w:t>
      </w:r>
      <w:r w:rsidR="00525E1D" w:rsidRPr="007F00F9">
        <w:rPr>
          <w:rFonts w:eastAsia="Times New Roman" w:cs="Arial"/>
          <w:kern w:val="0"/>
          <w:lang w:eastAsia="en-GB"/>
          <w14:ligatures w14:val="none"/>
        </w:rPr>
        <w:t xml:space="preserve">nterviews are expected to take place </w:t>
      </w:r>
      <w:r w:rsidR="00266E89" w:rsidRPr="007F00F9">
        <w:rPr>
          <w:rFonts w:eastAsia="Times New Roman" w:cs="Arial"/>
          <w:kern w:val="0"/>
          <w:lang w:eastAsia="en-GB"/>
          <w14:ligatures w14:val="none"/>
        </w:rPr>
        <w:t>on 5</w:t>
      </w:r>
      <w:r w:rsidR="00266E89" w:rsidRPr="007F00F9">
        <w:rPr>
          <w:rFonts w:eastAsia="Times New Roman" w:cs="Arial"/>
          <w:kern w:val="0"/>
          <w:vertAlign w:val="superscript"/>
          <w:lang w:eastAsia="en-GB"/>
          <w14:ligatures w14:val="none"/>
        </w:rPr>
        <w:t>th</w:t>
      </w:r>
      <w:r w:rsidR="00266E89" w:rsidRPr="007F00F9">
        <w:rPr>
          <w:rFonts w:eastAsia="Times New Roman" w:cs="Arial"/>
          <w:kern w:val="0"/>
          <w:lang w:eastAsia="en-GB"/>
          <w14:ligatures w14:val="none"/>
        </w:rPr>
        <w:t xml:space="preserve"> February 2026</w:t>
      </w:r>
      <w:r w:rsidR="00525E1D" w:rsidRPr="007F00F9">
        <w:rPr>
          <w:rFonts w:eastAsia="Times New Roman" w:cs="Arial"/>
          <w:kern w:val="0"/>
          <w:lang w:eastAsia="en-GB"/>
          <w14:ligatures w14:val="none"/>
        </w:rPr>
        <w:t xml:space="preserve"> in</w:t>
      </w:r>
      <w:r w:rsidR="00FA0996" w:rsidRPr="007F00F9">
        <w:rPr>
          <w:rFonts w:eastAsia="Times New Roman" w:cs="Arial"/>
          <w:kern w:val="0"/>
          <w:lang w:eastAsia="en-GB"/>
          <w14:ligatures w14:val="none"/>
        </w:rPr>
        <w:t>-person in Elgin.</w:t>
      </w:r>
      <w:r w:rsidR="00525E1D" w:rsidRPr="007F00F9">
        <w:rPr>
          <w:rFonts w:eastAsia="Times New Roman" w:cs="Arial"/>
          <w:kern w:val="0"/>
          <w:lang w:eastAsia="en-GB"/>
          <w14:ligatures w14:val="none"/>
        </w:rPr>
        <w:t xml:space="preserve"> </w:t>
      </w:r>
    </w:p>
    <w:p w14:paraId="2EEAE163" w14:textId="375DCE83" w:rsidR="00525E1D" w:rsidRPr="007F00F9" w:rsidRDefault="00525E1D" w:rsidP="00525E1D">
      <w:pPr>
        <w:spacing w:before="150" w:after="150" w:line="240" w:lineRule="auto"/>
        <w:ind w:right="150"/>
        <w:rPr>
          <w:rFonts w:eastAsia="Times New Roman" w:cs="Arial"/>
          <w:kern w:val="0"/>
          <w:lang w:eastAsia="en-GB"/>
          <w14:ligatures w14:val="none"/>
        </w:rPr>
      </w:pPr>
      <w:r w:rsidRPr="007F00F9">
        <w:rPr>
          <w:rFonts w:eastAsia="Times New Roman" w:cs="Arial"/>
          <w:kern w:val="0"/>
          <w:lang w:eastAsia="en-GB"/>
          <w14:ligatures w14:val="none"/>
        </w:rPr>
        <w:t>The assessment will comprise</w:t>
      </w:r>
      <w:r w:rsidR="003B2A2E" w:rsidRPr="007F00F9">
        <w:rPr>
          <w:rFonts w:eastAsia="Times New Roman" w:cs="Arial"/>
          <w:kern w:val="0"/>
          <w:lang w:eastAsia="en-GB"/>
          <w14:ligatures w14:val="none"/>
        </w:rPr>
        <w:t xml:space="preserve"> </w:t>
      </w:r>
      <w:r w:rsidR="00FA0996" w:rsidRPr="007F00F9">
        <w:rPr>
          <w:rFonts w:eastAsia="Times New Roman" w:cs="Arial"/>
          <w:kern w:val="0"/>
          <w:lang w:eastAsia="en-GB"/>
          <w14:ligatures w14:val="none"/>
        </w:rPr>
        <w:t>a competency-based interview</w:t>
      </w:r>
      <w:r w:rsidRPr="007F00F9">
        <w:rPr>
          <w:rFonts w:eastAsia="Times New Roman" w:cs="Arial"/>
          <w:kern w:val="0"/>
          <w:lang w:eastAsia="en-GB"/>
          <w14:ligatures w14:val="none"/>
        </w:rPr>
        <w:t xml:space="preserve">. </w:t>
      </w:r>
      <w:r w:rsidR="00B86B59" w:rsidRPr="007F00F9">
        <w:rPr>
          <w:rFonts w:eastAsia="Times New Roman" w:cs="Arial"/>
          <w:kern w:val="0"/>
          <w:lang w:eastAsia="en-GB"/>
          <w14:ligatures w14:val="none"/>
        </w:rPr>
        <w:t>Dependent on the calibre of interviews held, i</w:t>
      </w:r>
      <w:r w:rsidRPr="007F00F9">
        <w:rPr>
          <w:rFonts w:eastAsia="Times New Roman" w:cs="Arial"/>
          <w:kern w:val="0"/>
          <w:lang w:eastAsia="en-GB"/>
          <w14:ligatures w14:val="none"/>
        </w:rPr>
        <w:t xml:space="preserve">t is envisaged that this will be a one-staged process. </w:t>
      </w:r>
    </w:p>
    <w:p w14:paraId="03D56AB6" w14:textId="77777777" w:rsidR="00525E1D" w:rsidRPr="007F00F9" w:rsidRDefault="00525E1D" w:rsidP="00926168">
      <w:pPr>
        <w:spacing w:before="150" w:after="150" w:line="240" w:lineRule="auto"/>
        <w:ind w:right="150"/>
        <w:rPr>
          <w:rFonts w:eastAsia="Times New Roman" w:cs="Arial"/>
          <w:kern w:val="0"/>
          <w:lang w:eastAsia="en-GB"/>
          <w14:ligatures w14:val="none"/>
        </w:rPr>
      </w:pPr>
      <w:r w:rsidRPr="007F00F9">
        <w:rPr>
          <w:rFonts w:eastAsia="Times New Roman" w:cs="Arial"/>
          <w:kern w:val="0"/>
          <w:lang w:eastAsia="en-GB"/>
          <w14:ligatures w14:val="none"/>
        </w:rPr>
        <w:t xml:space="preserve">Hanover is an equal opportunity and disability confident employer. </w:t>
      </w:r>
    </w:p>
    <w:p w14:paraId="10FCF795" w14:textId="77777777" w:rsidR="00D21E71" w:rsidRPr="00EF4162" w:rsidRDefault="00D21E71">
      <w:pPr>
        <w:rPr>
          <w:rFonts w:ascii="Arial" w:hAnsi="Arial" w:cs="Arial"/>
        </w:rPr>
      </w:pPr>
    </w:p>
    <w:sectPr w:rsidR="00D21E71" w:rsidRPr="00EF41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5FBC"/>
    <w:multiLevelType w:val="hybridMultilevel"/>
    <w:tmpl w:val="FDFA19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1B5727A"/>
    <w:multiLevelType w:val="multilevel"/>
    <w:tmpl w:val="0F0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521B9"/>
    <w:multiLevelType w:val="multilevel"/>
    <w:tmpl w:val="D658A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3E6269"/>
    <w:multiLevelType w:val="multilevel"/>
    <w:tmpl w:val="9BE2A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F76E6D"/>
    <w:multiLevelType w:val="hybridMultilevel"/>
    <w:tmpl w:val="1BEC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B1235"/>
    <w:multiLevelType w:val="multilevel"/>
    <w:tmpl w:val="473C5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2A2437"/>
    <w:multiLevelType w:val="multilevel"/>
    <w:tmpl w:val="21643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0098832">
    <w:abstractNumId w:val="5"/>
  </w:num>
  <w:num w:numId="2" w16cid:durableId="1414203758">
    <w:abstractNumId w:val="1"/>
  </w:num>
  <w:num w:numId="3" w16cid:durableId="1843471342">
    <w:abstractNumId w:val="6"/>
  </w:num>
  <w:num w:numId="4" w16cid:durableId="1715959265">
    <w:abstractNumId w:val="2"/>
  </w:num>
  <w:num w:numId="5" w16cid:durableId="2023505905">
    <w:abstractNumId w:val="3"/>
  </w:num>
  <w:num w:numId="6" w16cid:durableId="239292788">
    <w:abstractNumId w:val="0"/>
  </w:num>
  <w:num w:numId="7" w16cid:durableId="303118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88B"/>
    <w:rsid w:val="000005EE"/>
    <w:rsid w:val="0011706B"/>
    <w:rsid w:val="001377BC"/>
    <w:rsid w:val="00147D8C"/>
    <w:rsid w:val="001538E9"/>
    <w:rsid w:val="00176BB9"/>
    <w:rsid w:val="001B692C"/>
    <w:rsid w:val="001D6782"/>
    <w:rsid w:val="001F3A86"/>
    <w:rsid w:val="00202E09"/>
    <w:rsid w:val="002049BA"/>
    <w:rsid w:val="002159B6"/>
    <w:rsid w:val="00247873"/>
    <w:rsid w:val="00247B7D"/>
    <w:rsid w:val="00266E89"/>
    <w:rsid w:val="00270665"/>
    <w:rsid w:val="00283DF3"/>
    <w:rsid w:val="00297A27"/>
    <w:rsid w:val="00353326"/>
    <w:rsid w:val="00371FBF"/>
    <w:rsid w:val="003B2A2E"/>
    <w:rsid w:val="00416F34"/>
    <w:rsid w:val="00425553"/>
    <w:rsid w:val="00447830"/>
    <w:rsid w:val="004563DC"/>
    <w:rsid w:val="00456CC7"/>
    <w:rsid w:val="0046767E"/>
    <w:rsid w:val="00494729"/>
    <w:rsid w:val="00495832"/>
    <w:rsid w:val="004959D2"/>
    <w:rsid w:val="004B1185"/>
    <w:rsid w:val="004C7CEC"/>
    <w:rsid w:val="004F35C9"/>
    <w:rsid w:val="004F3A04"/>
    <w:rsid w:val="00513AD5"/>
    <w:rsid w:val="005203BA"/>
    <w:rsid w:val="00525E1D"/>
    <w:rsid w:val="0054088E"/>
    <w:rsid w:val="00547740"/>
    <w:rsid w:val="00565195"/>
    <w:rsid w:val="00596C51"/>
    <w:rsid w:val="00606BE5"/>
    <w:rsid w:val="006505A6"/>
    <w:rsid w:val="006B3530"/>
    <w:rsid w:val="006D1A97"/>
    <w:rsid w:val="006E43A9"/>
    <w:rsid w:val="006F5287"/>
    <w:rsid w:val="00740B6F"/>
    <w:rsid w:val="007C0B2A"/>
    <w:rsid w:val="007F00F9"/>
    <w:rsid w:val="00840B4A"/>
    <w:rsid w:val="00871DE4"/>
    <w:rsid w:val="008757CB"/>
    <w:rsid w:val="00877D11"/>
    <w:rsid w:val="008A6821"/>
    <w:rsid w:val="008C7854"/>
    <w:rsid w:val="008D0383"/>
    <w:rsid w:val="0091173D"/>
    <w:rsid w:val="00926168"/>
    <w:rsid w:val="0094754C"/>
    <w:rsid w:val="00977D11"/>
    <w:rsid w:val="009A4D8B"/>
    <w:rsid w:val="009B0D0D"/>
    <w:rsid w:val="009C5624"/>
    <w:rsid w:val="00A100B2"/>
    <w:rsid w:val="00A24CF8"/>
    <w:rsid w:val="00A51050"/>
    <w:rsid w:val="00A81BBC"/>
    <w:rsid w:val="00AB6DA4"/>
    <w:rsid w:val="00AE2E92"/>
    <w:rsid w:val="00AF5FE3"/>
    <w:rsid w:val="00B7659C"/>
    <w:rsid w:val="00B86B59"/>
    <w:rsid w:val="00B956DA"/>
    <w:rsid w:val="00BF625C"/>
    <w:rsid w:val="00C01A86"/>
    <w:rsid w:val="00C42FF0"/>
    <w:rsid w:val="00C64B7A"/>
    <w:rsid w:val="00C74FEC"/>
    <w:rsid w:val="00CA3645"/>
    <w:rsid w:val="00CF6B6A"/>
    <w:rsid w:val="00D21E71"/>
    <w:rsid w:val="00D5251C"/>
    <w:rsid w:val="00D61109"/>
    <w:rsid w:val="00DA5531"/>
    <w:rsid w:val="00DF0426"/>
    <w:rsid w:val="00E11286"/>
    <w:rsid w:val="00E74AEB"/>
    <w:rsid w:val="00E8696A"/>
    <w:rsid w:val="00E869EA"/>
    <w:rsid w:val="00E874EF"/>
    <w:rsid w:val="00EB1826"/>
    <w:rsid w:val="00EF4162"/>
    <w:rsid w:val="00F12265"/>
    <w:rsid w:val="00F7588B"/>
    <w:rsid w:val="00FA0996"/>
    <w:rsid w:val="00FB57C6"/>
    <w:rsid w:val="00FC2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11578"/>
  <w15:chartTrackingRefBased/>
  <w15:docId w15:val="{DC360A54-04B4-4F60-8595-D64ECFD3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58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8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8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8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58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58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8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8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8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8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8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8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8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8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8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8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8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88B"/>
    <w:rPr>
      <w:rFonts w:eastAsiaTheme="majorEastAsia" w:cstheme="majorBidi"/>
      <w:color w:val="272727" w:themeColor="text1" w:themeTint="D8"/>
    </w:rPr>
  </w:style>
  <w:style w:type="paragraph" w:styleId="Title">
    <w:name w:val="Title"/>
    <w:basedOn w:val="Normal"/>
    <w:next w:val="Normal"/>
    <w:link w:val="TitleChar"/>
    <w:uiPriority w:val="10"/>
    <w:qFormat/>
    <w:rsid w:val="00F758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8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8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8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88B"/>
    <w:pPr>
      <w:spacing w:before="160"/>
      <w:jc w:val="center"/>
    </w:pPr>
    <w:rPr>
      <w:i/>
      <w:iCs/>
      <w:color w:val="404040" w:themeColor="text1" w:themeTint="BF"/>
    </w:rPr>
  </w:style>
  <w:style w:type="character" w:customStyle="1" w:styleId="QuoteChar">
    <w:name w:val="Quote Char"/>
    <w:basedOn w:val="DefaultParagraphFont"/>
    <w:link w:val="Quote"/>
    <w:uiPriority w:val="29"/>
    <w:rsid w:val="00F7588B"/>
    <w:rPr>
      <w:i/>
      <w:iCs/>
      <w:color w:val="404040" w:themeColor="text1" w:themeTint="BF"/>
    </w:rPr>
  </w:style>
  <w:style w:type="paragraph" w:styleId="ListParagraph">
    <w:name w:val="List Paragraph"/>
    <w:basedOn w:val="Normal"/>
    <w:uiPriority w:val="34"/>
    <w:qFormat/>
    <w:rsid w:val="00F7588B"/>
    <w:pPr>
      <w:ind w:left="720"/>
      <w:contextualSpacing/>
    </w:pPr>
  </w:style>
  <w:style w:type="character" w:styleId="IntenseEmphasis">
    <w:name w:val="Intense Emphasis"/>
    <w:basedOn w:val="DefaultParagraphFont"/>
    <w:uiPriority w:val="21"/>
    <w:qFormat/>
    <w:rsid w:val="00F7588B"/>
    <w:rPr>
      <w:i/>
      <w:iCs/>
      <w:color w:val="0F4761" w:themeColor="accent1" w:themeShade="BF"/>
    </w:rPr>
  </w:style>
  <w:style w:type="paragraph" w:styleId="IntenseQuote">
    <w:name w:val="Intense Quote"/>
    <w:basedOn w:val="Normal"/>
    <w:next w:val="Normal"/>
    <w:link w:val="IntenseQuoteChar"/>
    <w:uiPriority w:val="30"/>
    <w:qFormat/>
    <w:rsid w:val="00F758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588B"/>
    <w:rPr>
      <w:i/>
      <w:iCs/>
      <w:color w:val="0F4761" w:themeColor="accent1" w:themeShade="BF"/>
    </w:rPr>
  </w:style>
  <w:style w:type="character" w:styleId="IntenseReference">
    <w:name w:val="Intense Reference"/>
    <w:basedOn w:val="DefaultParagraphFont"/>
    <w:uiPriority w:val="32"/>
    <w:qFormat/>
    <w:rsid w:val="00F7588B"/>
    <w:rPr>
      <w:b/>
      <w:bCs/>
      <w:smallCaps/>
      <w:color w:val="0F4761" w:themeColor="accent1" w:themeShade="BF"/>
      <w:spacing w:val="5"/>
    </w:rPr>
  </w:style>
  <w:style w:type="character" w:styleId="CommentReference">
    <w:name w:val="annotation reference"/>
    <w:basedOn w:val="DefaultParagraphFont"/>
    <w:uiPriority w:val="99"/>
    <w:semiHidden/>
    <w:unhideWhenUsed/>
    <w:rsid w:val="003B2A2E"/>
    <w:rPr>
      <w:sz w:val="16"/>
      <w:szCs w:val="16"/>
    </w:rPr>
  </w:style>
  <w:style w:type="paragraph" w:styleId="CommentText">
    <w:name w:val="annotation text"/>
    <w:basedOn w:val="Normal"/>
    <w:link w:val="CommentTextChar"/>
    <w:uiPriority w:val="99"/>
    <w:unhideWhenUsed/>
    <w:rsid w:val="003B2A2E"/>
    <w:pPr>
      <w:spacing w:line="240" w:lineRule="auto"/>
    </w:pPr>
    <w:rPr>
      <w:sz w:val="20"/>
      <w:szCs w:val="20"/>
    </w:rPr>
  </w:style>
  <w:style w:type="character" w:customStyle="1" w:styleId="CommentTextChar">
    <w:name w:val="Comment Text Char"/>
    <w:basedOn w:val="DefaultParagraphFont"/>
    <w:link w:val="CommentText"/>
    <w:uiPriority w:val="99"/>
    <w:rsid w:val="003B2A2E"/>
    <w:rPr>
      <w:sz w:val="20"/>
      <w:szCs w:val="20"/>
    </w:rPr>
  </w:style>
  <w:style w:type="paragraph" w:styleId="CommentSubject">
    <w:name w:val="annotation subject"/>
    <w:basedOn w:val="CommentText"/>
    <w:next w:val="CommentText"/>
    <w:link w:val="CommentSubjectChar"/>
    <w:uiPriority w:val="99"/>
    <w:semiHidden/>
    <w:unhideWhenUsed/>
    <w:rsid w:val="003B2A2E"/>
    <w:rPr>
      <w:b/>
      <w:bCs/>
    </w:rPr>
  </w:style>
  <w:style w:type="character" w:customStyle="1" w:styleId="CommentSubjectChar">
    <w:name w:val="Comment Subject Char"/>
    <w:basedOn w:val="CommentTextChar"/>
    <w:link w:val="CommentSubject"/>
    <w:uiPriority w:val="99"/>
    <w:semiHidden/>
    <w:rsid w:val="003B2A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9704">
      <w:bodyDiv w:val="1"/>
      <w:marLeft w:val="0"/>
      <w:marRight w:val="0"/>
      <w:marTop w:val="0"/>
      <w:marBottom w:val="0"/>
      <w:divBdr>
        <w:top w:val="none" w:sz="0" w:space="0" w:color="auto"/>
        <w:left w:val="none" w:sz="0" w:space="0" w:color="auto"/>
        <w:bottom w:val="none" w:sz="0" w:space="0" w:color="auto"/>
        <w:right w:val="none" w:sz="0" w:space="0" w:color="auto"/>
      </w:divBdr>
    </w:div>
    <w:div w:id="1134057286">
      <w:bodyDiv w:val="1"/>
      <w:marLeft w:val="0"/>
      <w:marRight w:val="0"/>
      <w:marTop w:val="0"/>
      <w:marBottom w:val="0"/>
      <w:divBdr>
        <w:top w:val="none" w:sz="0" w:space="0" w:color="auto"/>
        <w:left w:val="none" w:sz="0" w:space="0" w:color="auto"/>
        <w:bottom w:val="none" w:sz="0" w:space="0" w:color="auto"/>
        <w:right w:val="none" w:sz="0" w:space="0" w:color="auto"/>
      </w:divBdr>
    </w:div>
    <w:div w:id="1705714517">
      <w:bodyDiv w:val="1"/>
      <w:marLeft w:val="0"/>
      <w:marRight w:val="0"/>
      <w:marTop w:val="0"/>
      <w:marBottom w:val="0"/>
      <w:divBdr>
        <w:top w:val="none" w:sz="0" w:space="0" w:color="auto"/>
        <w:left w:val="none" w:sz="0" w:space="0" w:color="auto"/>
        <w:bottom w:val="none" w:sz="0" w:space="0" w:color="auto"/>
        <w:right w:val="none" w:sz="0" w:space="0" w:color="auto"/>
      </w:divBdr>
    </w:div>
    <w:div w:id="1841699518">
      <w:bodyDiv w:val="1"/>
      <w:marLeft w:val="0"/>
      <w:marRight w:val="0"/>
      <w:marTop w:val="0"/>
      <w:marBottom w:val="0"/>
      <w:divBdr>
        <w:top w:val="none" w:sz="0" w:space="0" w:color="auto"/>
        <w:left w:val="none" w:sz="0" w:space="0" w:color="auto"/>
        <w:bottom w:val="none" w:sz="0" w:space="0" w:color="auto"/>
        <w:right w:val="none" w:sz="0" w:space="0" w:color="auto"/>
      </w:divBdr>
    </w:div>
    <w:div w:id="2065179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419</Words>
  <Characters>2390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2</cp:revision>
  <dcterms:created xsi:type="dcterms:W3CDTF">2026-01-23T10:54:00Z</dcterms:created>
  <dcterms:modified xsi:type="dcterms:W3CDTF">2026-01-23T10:54:00Z</dcterms:modified>
</cp:coreProperties>
</file>